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FDA68">
      <w:pPr>
        <w:pStyle w:val="2"/>
        <w:bidi w:val="0"/>
        <w:ind w:firstLine="1760" w:firstLineChars="400"/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硕士研究生招生考试大纲</w:t>
      </w:r>
    </w:p>
    <w:p w14:paraId="7B0584BB">
      <w:pPr>
        <w:rPr>
          <w:rFonts w:hint="eastAsia"/>
          <w:lang w:val="en-US" w:eastAsia="zh-CN"/>
        </w:rPr>
      </w:pPr>
    </w:p>
    <w:p w14:paraId="709079FD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考试科目-高等代数</w:t>
      </w:r>
    </w:p>
    <w:p w14:paraId="45997E6F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4F9D0C62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考试总体要求</w:t>
      </w:r>
    </w:p>
    <w:p w14:paraId="2F60A7E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高等代数科目主要考查以下相关内容：多项式、行列式、矩阵、线性方程组、向量组、线性空间、线性变换、二次型、欧氏空间等。要求考生理解主要概念、性质和定理，</w:t>
      </w:r>
      <w:r>
        <w:rPr>
          <w:rFonts w:hint="eastAsia" w:ascii="仿宋_GB2312" w:hAnsi="仿宋_GB2312" w:eastAsia="仿宋_GB2312" w:cs="仿宋_GB2312"/>
          <w:sz w:val="30"/>
          <w:szCs w:val="30"/>
        </w:rPr>
        <w:t>掌握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高等代数</w:t>
      </w:r>
      <w:r>
        <w:rPr>
          <w:rFonts w:hint="eastAsia" w:ascii="仿宋_GB2312" w:hAnsi="仿宋_GB2312" w:eastAsia="仿宋_GB2312" w:cs="仿宋_GB2312"/>
          <w:sz w:val="30"/>
          <w:szCs w:val="30"/>
        </w:rPr>
        <w:t>的基本思想和方法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有较好的运算能力和逻辑思维能力。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7C4A65EA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5A472DF5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2162CCE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>二、考试具体内容</w:t>
      </w:r>
    </w:p>
    <w:p w14:paraId="623A3F5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（一） 多项式理论 </w:t>
      </w:r>
    </w:p>
    <w:p w14:paraId="4B042FC8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理解一元多项式等概念和多项式的因式分解定理，掌握多项式的加、减、乘、除运算，掌握最大公因式、重因式的计算，有理系数多项式的性质等内容。</w:t>
      </w:r>
    </w:p>
    <w:p w14:paraId="656EF54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698BECDF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（二）行列式 </w:t>
      </w:r>
    </w:p>
    <w:p w14:paraId="0BE2E1E0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理解行列式的定义等概念和性质，掌握行列式的计算方法；熟悉代数余子式、行列式展开、克来姆法则、范得蒙行列式等内容。</w:t>
      </w:r>
    </w:p>
    <w:p w14:paraId="0186C23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344903F3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（三）向量、线性方程组 </w:t>
      </w:r>
    </w:p>
    <w:p w14:paraId="02E46B4B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理解向量的定义等概念和性质，并熟悉相关计算和证明，包括：线性相关，线性无关，极大无关组，向量组的秩，高斯消元法解方程组，矩阵的秩，线性方程组有解的判定，线性方程组解集的结构等内容。</w:t>
      </w:r>
    </w:p>
    <w:p w14:paraId="2C64483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4AF7620B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（四）矩阵 </w:t>
      </w:r>
    </w:p>
    <w:p w14:paraId="3BDE3AA8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掌握矩阵的各种运算和相关证明方法，包括：矩阵乘积、转置、迹，分块矩阵，逆矩阵，初等变换与初等矩阵等内容。</w:t>
      </w:r>
    </w:p>
    <w:p w14:paraId="2EBF806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72A3C27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（五）二次型 </w:t>
      </w:r>
    </w:p>
    <w:p w14:paraId="6C728E3E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理解二次型的定义和矩阵表示，理解矩阵合同等概念，掌握二次型的标准型、二次型的规范型计算、惯性定理、正定二次型的判定和性质等。</w:t>
      </w:r>
    </w:p>
    <w:p w14:paraId="535D1B9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 w14:paraId="4A688808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（六）线性空间 </w:t>
      </w:r>
    </w:p>
    <w:p w14:paraId="229505DB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理解线性空间的定义和性质，理解维数、线性子空间、线性空间的同构等概念；掌握基与坐标，基变换与坐标变换，子空间的交与和及维数公式，子空间的直和等内容。</w:t>
      </w:r>
    </w:p>
    <w:p w14:paraId="3B8AB7F5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7E65100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（七）线性变换 </w:t>
      </w:r>
    </w:p>
    <w:p w14:paraId="3CFC5A9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理解线性变换的定义等并能进行相关运算和证明，包括：线性变换的矩阵，线性变换的线性空间与线性空间的同构，矩阵的相似，特征值与特征向量，矩阵对角化，线性变换的值域与核，不变子空间等内容。</w:t>
      </w:r>
    </w:p>
    <w:p w14:paraId="569BCDD7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43ADDA3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（八）λ-矩阵 </w:t>
      </w:r>
    </w:p>
    <w:p w14:paraId="3FFFE692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>λ-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矩阵等概念和性质，掌握初等因子、不变因子、矩阵若当标准形的计算等内容。 </w:t>
      </w:r>
    </w:p>
    <w:p w14:paraId="0839EF8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p w14:paraId="72B7FCC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（九）欧几里得空间 </w:t>
      </w:r>
    </w:p>
    <w:p w14:paraId="07CFCDB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理解欧几里得空间的定义和基本性质等，掌握柯西不等式，施密特正交化过程，正交变换与正交矩阵，子空间与正交补空间，对称变换与对称矩阵，对称矩阵的对角化等内容。</w:t>
      </w:r>
    </w:p>
    <w:p w14:paraId="4EC5DE1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F89C2B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p w14:paraId="072D27E5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0"/>
          <w:szCs w:val="30"/>
          <w:lang w:val="en-US" w:eastAsia="zh-CN" w:bidi="ar"/>
        </w:rPr>
        <w:t>参考书目：</w:t>
      </w:r>
    </w:p>
    <w:p w14:paraId="101F96AA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高等代数（第五版），王萼芳、石生明，高等教育出版社，2019年版。</w:t>
      </w:r>
    </w:p>
    <w:p w14:paraId="3C3B6AE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E07B0F"/>
    <w:multiLevelType w:val="singleLevel"/>
    <w:tmpl w:val="12E07B0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zNDIzZDg4MWViMDU5ZGY0ZGEwMDI2NWI0MjdiNjcifQ=="/>
  </w:docVars>
  <w:rsids>
    <w:rsidRoot w:val="417A25F5"/>
    <w:rsid w:val="00426376"/>
    <w:rsid w:val="01235183"/>
    <w:rsid w:val="01E560E0"/>
    <w:rsid w:val="01FF1E15"/>
    <w:rsid w:val="03445CF3"/>
    <w:rsid w:val="0473124D"/>
    <w:rsid w:val="08EF05D7"/>
    <w:rsid w:val="09D908CA"/>
    <w:rsid w:val="0B057D70"/>
    <w:rsid w:val="0B5B580C"/>
    <w:rsid w:val="0D880EDA"/>
    <w:rsid w:val="10417A9D"/>
    <w:rsid w:val="110977BC"/>
    <w:rsid w:val="152D239E"/>
    <w:rsid w:val="1609063E"/>
    <w:rsid w:val="17CA6EAE"/>
    <w:rsid w:val="1B080EE5"/>
    <w:rsid w:val="1C7A236C"/>
    <w:rsid w:val="20651585"/>
    <w:rsid w:val="221D1413"/>
    <w:rsid w:val="265005E2"/>
    <w:rsid w:val="26724FA1"/>
    <w:rsid w:val="26AC3A6A"/>
    <w:rsid w:val="27FE6547"/>
    <w:rsid w:val="28575C58"/>
    <w:rsid w:val="28AE2CB1"/>
    <w:rsid w:val="28C23FF9"/>
    <w:rsid w:val="2CE76864"/>
    <w:rsid w:val="2E47557B"/>
    <w:rsid w:val="2E5A0250"/>
    <w:rsid w:val="2F8724E8"/>
    <w:rsid w:val="30AA5023"/>
    <w:rsid w:val="30C710B8"/>
    <w:rsid w:val="31F75DB5"/>
    <w:rsid w:val="327B19F8"/>
    <w:rsid w:val="35E37F1F"/>
    <w:rsid w:val="36274769"/>
    <w:rsid w:val="369553F1"/>
    <w:rsid w:val="36F9612C"/>
    <w:rsid w:val="37FA0E99"/>
    <w:rsid w:val="3AE25855"/>
    <w:rsid w:val="3BAD3B61"/>
    <w:rsid w:val="3BFB1E94"/>
    <w:rsid w:val="3C0812EB"/>
    <w:rsid w:val="3D377903"/>
    <w:rsid w:val="3EA352FB"/>
    <w:rsid w:val="3EAF1EF2"/>
    <w:rsid w:val="40773958"/>
    <w:rsid w:val="417A25F5"/>
    <w:rsid w:val="431466D8"/>
    <w:rsid w:val="45350C77"/>
    <w:rsid w:val="46B702DB"/>
    <w:rsid w:val="47ED75E7"/>
    <w:rsid w:val="4AD36F68"/>
    <w:rsid w:val="4B54115B"/>
    <w:rsid w:val="4CD4304E"/>
    <w:rsid w:val="4EE655B5"/>
    <w:rsid w:val="50395ABF"/>
    <w:rsid w:val="508807F5"/>
    <w:rsid w:val="512C1180"/>
    <w:rsid w:val="523D73C1"/>
    <w:rsid w:val="52494F65"/>
    <w:rsid w:val="54EE3918"/>
    <w:rsid w:val="553D1BAE"/>
    <w:rsid w:val="55A247E2"/>
    <w:rsid w:val="55A7742D"/>
    <w:rsid w:val="565F3DA6"/>
    <w:rsid w:val="56935B78"/>
    <w:rsid w:val="56D274B5"/>
    <w:rsid w:val="57275EFC"/>
    <w:rsid w:val="57C55E8A"/>
    <w:rsid w:val="5B174C4F"/>
    <w:rsid w:val="5C2E7BAE"/>
    <w:rsid w:val="60DC20A8"/>
    <w:rsid w:val="61A905CB"/>
    <w:rsid w:val="632D00C2"/>
    <w:rsid w:val="635A47DF"/>
    <w:rsid w:val="636A0DA9"/>
    <w:rsid w:val="650F45B5"/>
    <w:rsid w:val="655645C6"/>
    <w:rsid w:val="655E14F4"/>
    <w:rsid w:val="668E61D7"/>
    <w:rsid w:val="669F263E"/>
    <w:rsid w:val="6A462E5B"/>
    <w:rsid w:val="6A827C64"/>
    <w:rsid w:val="6B5B282D"/>
    <w:rsid w:val="6DA1011B"/>
    <w:rsid w:val="6DE611E8"/>
    <w:rsid w:val="72DB1314"/>
    <w:rsid w:val="76E557A9"/>
    <w:rsid w:val="783B47F8"/>
    <w:rsid w:val="785029EC"/>
    <w:rsid w:val="79744285"/>
    <w:rsid w:val="7BF01A56"/>
    <w:rsid w:val="7C7E7CDC"/>
    <w:rsid w:val="7C9F38DE"/>
    <w:rsid w:val="7D62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848</Words>
  <Characters>853</Characters>
  <Lines>0</Lines>
  <Paragraphs>0</Paragraphs>
  <TotalTime>0</TotalTime>
  <ScaleCrop>false</ScaleCrop>
  <LinksUpToDate>false</LinksUpToDate>
  <CharactersWithSpaces>866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2024-10-11T00:28:00Z</dcterms:created>
  <dc:creator>刘勇-Fisher Liu</dc:creator>
  <cp:lastModifiedBy>小熊饼干</cp:lastModifiedBy>
  <dcterms:modified xsi:type="dcterms:W3CDTF">2024-10-15T06:15:44Z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FE14BDCC77E2459485DAC25DE86AA3A7_13</vt:lpwstr>
  </property>
</Properties>
</file>